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D" w:rsidRPr="009D1DA8" w:rsidRDefault="009D1DA8" w:rsidP="009D1DA8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8743"/>
      </w:tblGrid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Название учебного предмета (курса)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5571EA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Кружка Волейбол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>ы)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5571EA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5-11 классы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Количество часов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5571EA">
            <w:pPr>
              <w:pStyle w:val="Style4"/>
              <w:widowControl/>
              <w:tabs>
                <w:tab w:val="left" w:pos="1191"/>
              </w:tabs>
              <w:spacing w:line="288" w:lineRule="exact"/>
              <w:ind w:left="1090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Нормативные документы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 xml:space="preserve">Федерального государственного образовательного стандарта основного общего образования (в ред. Приказа </w:t>
            </w:r>
            <w:proofErr w:type="spellStart"/>
            <w:r w:rsidRPr="005571EA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5571EA">
              <w:rPr>
                <w:color w:val="000000"/>
                <w:sz w:val="22"/>
                <w:szCs w:val="22"/>
              </w:rPr>
              <w:t xml:space="preserve"> России от 31.12.2015  № 1577). 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>Федерального Закона Российской Федерации от 29.12.2012 № 273-ФЗ «Об образовании в Российской Федерации».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>Федерального Закона «Об основных гарантиях прав ребенка в Российской Федерации» от 24.07.1998 №124-ФЗ (в ред. Федеральных законов).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>Концепции духовно-нравственного развития и воспитания личности гражданина России.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>Письма Министерства образования РФ от 02.04.2002 года № 13-51-28/13 «О повышении воспитательного потенциала образовательного процесса в общеобразовательном учреждении».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>Основной образовательной программы основного общего образования МБОУ Скосырской СОШ на 2021-2022 уч. год.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 xml:space="preserve">Методическом </w:t>
            </w:r>
            <w:proofErr w:type="gramStart"/>
            <w:r w:rsidRPr="005571EA">
              <w:rPr>
                <w:color w:val="000000"/>
                <w:sz w:val="22"/>
                <w:szCs w:val="22"/>
              </w:rPr>
              <w:t>пособии</w:t>
            </w:r>
            <w:proofErr w:type="gramEnd"/>
            <w:r w:rsidRPr="005571EA">
              <w:rPr>
                <w:color w:val="000000"/>
                <w:sz w:val="22"/>
                <w:szCs w:val="22"/>
              </w:rPr>
              <w:t xml:space="preserve"> для учителей «Волейбол в школе». Ю.Д. </w:t>
            </w:r>
            <w:proofErr w:type="spellStart"/>
            <w:r w:rsidRPr="005571EA">
              <w:rPr>
                <w:color w:val="000000"/>
                <w:sz w:val="22"/>
                <w:szCs w:val="22"/>
              </w:rPr>
              <w:t>Жележняк</w:t>
            </w:r>
            <w:proofErr w:type="spellEnd"/>
            <w:r w:rsidRPr="005571EA">
              <w:rPr>
                <w:color w:val="000000"/>
                <w:sz w:val="22"/>
                <w:szCs w:val="22"/>
              </w:rPr>
              <w:t xml:space="preserve">, Л.Н. </w:t>
            </w:r>
            <w:proofErr w:type="spellStart"/>
            <w:r w:rsidRPr="005571EA">
              <w:rPr>
                <w:color w:val="000000"/>
                <w:sz w:val="22"/>
                <w:szCs w:val="22"/>
              </w:rPr>
              <w:t>Слупский</w:t>
            </w:r>
            <w:proofErr w:type="spellEnd"/>
            <w:r w:rsidRPr="005571EA">
              <w:rPr>
                <w:color w:val="000000"/>
                <w:sz w:val="22"/>
                <w:szCs w:val="22"/>
              </w:rPr>
              <w:t xml:space="preserve"> Москва, «Просвещение», 2009 г.</w:t>
            </w:r>
          </w:p>
          <w:p w:rsidR="005571EA" w:rsidRPr="005571EA" w:rsidRDefault="005571EA" w:rsidP="005571EA">
            <w:pPr>
              <w:pStyle w:val="Style4"/>
              <w:numPr>
                <w:ilvl w:val="0"/>
                <w:numId w:val="6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5571EA">
              <w:rPr>
                <w:color w:val="000000"/>
                <w:sz w:val="22"/>
                <w:szCs w:val="22"/>
              </w:rPr>
              <w:t xml:space="preserve">Внеурочной деятельности учащихся. Волейбол: пособие для учителей и методистов / Г.А. </w:t>
            </w:r>
            <w:proofErr w:type="spellStart"/>
            <w:r w:rsidRPr="005571EA">
              <w:rPr>
                <w:color w:val="000000"/>
                <w:sz w:val="22"/>
                <w:szCs w:val="22"/>
              </w:rPr>
              <w:t>Колодницкий</w:t>
            </w:r>
            <w:proofErr w:type="spellEnd"/>
            <w:r w:rsidRPr="005571EA">
              <w:rPr>
                <w:color w:val="000000"/>
                <w:sz w:val="22"/>
                <w:szCs w:val="22"/>
              </w:rPr>
              <w:t>, В.С. Кузнецов, М.В. Маслов. — М.</w:t>
            </w:r>
            <w:proofErr w:type="gramStart"/>
            <w:r w:rsidRPr="005571E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5571EA">
              <w:rPr>
                <w:color w:val="000000"/>
                <w:sz w:val="22"/>
                <w:szCs w:val="22"/>
              </w:rPr>
              <w:t xml:space="preserve"> Просвещение, 2011</w:t>
            </w:r>
          </w:p>
          <w:p w:rsidR="00974157" w:rsidRDefault="00974157" w:rsidP="000806B1">
            <w:pPr>
              <w:pStyle w:val="Style4"/>
              <w:widowControl/>
              <w:tabs>
                <w:tab w:val="left" w:pos="482"/>
              </w:tabs>
              <w:ind w:left="482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Планируемые результаты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1EA" w:rsidRPr="005571EA" w:rsidRDefault="005571EA" w:rsidP="005571EA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</w:t>
            </w:r>
          </w:p>
          <w:p w:rsidR="005571EA" w:rsidRPr="005571EA" w:rsidRDefault="005571EA" w:rsidP="005571EA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Результатом учебно-тренировочной работы учащихся в спортивной секции по волейболу являются</w:t>
            </w:r>
          </w:p>
          <w:p w:rsidR="005571EA" w:rsidRPr="005571EA" w:rsidRDefault="005571EA" w:rsidP="005571E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выступлений на соревнованиях</w:t>
            </w:r>
          </w:p>
          <w:p w:rsidR="005571EA" w:rsidRPr="005571EA" w:rsidRDefault="005571EA" w:rsidP="005571E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положительная динамика состояния здоровья </w:t>
            </w:r>
            <w:proofErr w:type="gramStart"/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  <w:p w:rsidR="005571EA" w:rsidRPr="005571EA" w:rsidRDefault="005571EA" w:rsidP="005571EA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Показателями результативности деятельности спортивной секции являются: </w:t>
            </w:r>
          </w:p>
          <w:p w:rsidR="005571EA" w:rsidRPr="005571EA" w:rsidRDefault="005571EA" w:rsidP="005571E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показатели физической подготовленности воспитанников; </w:t>
            </w:r>
          </w:p>
          <w:p w:rsidR="005571EA" w:rsidRPr="005571EA" w:rsidRDefault="005571EA" w:rsidP="005571E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данные медицинского наблюдения за здоровьем детей; </w:t>
            </w:r>
          </w:p>
          <w:p w:rsidR="005571EA" w:rsidRPr="005571EA" w:rsidRDefault="005571EA" w:rsidP="005571E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наличие призовых мест в соревнованиях различного уровня; </w:t>
            </w:r>
          </w:p>
          <w:p w:rsidR="005571EA" w:rsidRPr="005571EA" w:rsidRDefault="005571EA" w:rsidP="005571E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571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мониторинг успешности игровой деятельности каждого игрока команды</w:t>
            </w:r>
          </w:p>
          <w:p w:rsidR="00974157" w:rsidRDefault="00974157" w:rsidP="000806B1">
            <w:pPr>
              <w:spacing w:after="0" w:line="240" w:lineRule="auto"/>
              <w:ind w:left="0" w:firstLine="709"/>
              <w:jc w:val="both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Тематическое планирование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175"/>
            </w:tblGrid>
            <w:tr w:rsidR="000806B1" w:rsidTr="005571EA">
              <w:trPr>
                <w:trHeight w:val="3041"/>
              </w:trPr>
              <w:tc>
                <w:tcPr>
                  <w:tcW w:w="81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571EA" w:rsidRPr="005571EA" w:rsidRDefault="005571EA" w:rsidP="005571EA">
                  <w:p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u w:val="single"/>
                      <w:lang w:eastAsia="ru-RU"/>
                    </w:rPr>
                  </w:pPr>
                  <w:bookmarkStart w:id="0" w:name="_GoBack"/>
                  <w:bookmarkEnd w:id="0"/>
                  <w:r w:rsidRPr="005571E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u w:val="single"/>
                      <w:lang w:eastAsia="ru-RU"/>
                    </w:rPr>
                    <w:t>Физическая подготовка:</w:t>
                  </w:r>
                </w:p>
                <w:p w:rsidR="005571EA" w:rsidRPr="005571EA" w:rsidRDefault="005571EA" w:rsidP="005571EA">
                  <w:pPr>
                    <w:numPr>
                      <w:ilvl w:val="1"/>
                      <w:numId w:val="10"/>
                    </w:numPr>
                    <w:tabs>
                      <w:tab w:val="num" w:pos="252"/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Укрепление здоровья</w:t>
                  </w:r>
                </w:p>
                <w:p w:rsidR="005571EA" w:rsidRPr="005571EA" w:rsidRDefault="005571EA" w:rsidP="005571EA">
                  <w:pPr>
                    <w:numPr>
                      <w:ilvl w:val="1"/>
                      <w:numId w:val="10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Увеличение объема двигательных (физических качеств) навыков.</w:t>
                  </w:r>
                </w:p>
                <w:p w:rsidR="005571EA" w:rsidRPr="005571EA" w:rsidRDefault="005571EA" w:rsidP="005571EA">
                  <w:pPr>
                    <w:numPr>
                      <w:ilvl w:val="1"/>
                      <w:numId w:val="10"/>
                    </w:numPr>
                    <w:tabs>
                      <w:tab w:val="num" w:pos="252"/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Укрепление систем организма, несущих основную нагрузку.</w:t>
                  </w:r>
                </w:p>
                <w:p w:rsidR="005571EA" w:rsidRPr="005571EA" w:rsidRDefault="005571EA" w:rsidP="005571EA">
                  <w:pPr>
                    <w:numPr>
                      <w:ilvl w:val="1"/>
                      <w:numId w:val="10"/>
                    </w:numPr>
                    <w:tabs>
                      <w:tab w:val="num" w:pos="252"/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специальных качеств и способностей, обуславливающих успешность игровых навыков.</w:t>
                  </w:r>
                </w:p>
                <w:p w:rsidR="005571EA" w:rsidRPr="005571EA" w:rsidRDefault="005571EA" w:rsidP="005571EA">
                  <w:pPr>
                    <w:numPr>
                      <w:ilvl w:val="1"/>
                      <w:numId w:val="10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специальных каче</w:t>
                  </w:r>
                  <w:proofErr w:type="gramStart"/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ств в стр</w:t>
                  </w:r>
                  <w:proofErr w:type="gramEnd"/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уктуре технических приемов, специальных координационных способностей.</w:t>
                  </w:r>
                </w:p>
                <w:p w:rsidR="005571EA" w:rsidRPr="005571EA" w:rsidRDefault="005571EA" w:rsidP="005571EA">
                  <w:pPr>
                    <w:numPr>
                      <w:ilvl w:val="1"/>
                      <w:numId w:val="10"/>
                    </w:numPr>
                    <w:tabs>
                      <w:tab w:val="num" w:pos="0"/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u w:val="single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u w:val="single"/>
                      <w:lang w:eastAsia="ru-RU"/>
                    </w:rPr>
                    <w:t>Развитие основных двигательных качеств: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1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силы и скоростно-силовых качеств.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1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быстроты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1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выносливости общей и специальной.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1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ловкости.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1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Развитие гибкости.</w:t>
                  </w:r>
                </w:p>
                <w:p w:rsidR="005571EA" w:rsidRPr="005571EA" w:rsidRDefault="005571EA" w:rsidP="005571EA">
                  <w:p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u w:val="single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u w:val="single"/>
                      <w:lang w:eastAsia="ru-RU"/>
                    </w:rPr>
                    <w:t>Техническая подготовка (техника владения мячом):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Овладение структурными звеньями приема.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Сочетание звеньев приема.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Объединение звеньев в целостный акт, выполнения приема в упрощенных условиях.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Прочное овладение основой приема.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Усложнение условий приема, овладение его способами, деталями техники.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Обеспечение надежности приема в сложных условиях игры.</w:t>
                  </w:r>
                </w:p>
                <w:p w:rsidR="005571EA" w:rsidRPr="005571EA" w:rsidRDefault="005571EA" w:rsidP="005571EA">
                  <w:pPr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spacing w:after="0" w:line="240" w:lineRule="auto"/>
                    <w:ind w:left="-284" w:firstLine="709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5571E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Формирование гибкого навыка, обеспечивающего эффективность приема в сложных условиях игры.</w:t>
                  </w:r>
                </w:p>
                <w:p w:rsidR="000806B1" w:rsidRPr="005571EA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  <w:sz w:val="24"/>
                      <w:szCs w:val="24"/>
                    </w:rPr>
                  </w:pPr>
                </w:p>
                <w:p w:rsidR="000806B1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</w:tc>
            </w:tr>
          </w:tbl>
          <w:p w:rsidR="00974157" w:rsidRDefault="00974157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Используемый учебник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</w:tc>
      </w:tr>
    </w:tbl>
    <w:p w:rsidR="009D1DA8" w:rsidRDefault="009D1DA8" w:rsidP="000806B1">
      <w:pPr>
        <w:ind w:left="-851"/>
      </w:pPr>
    </w:p>
    <w:sectPr w:rsidR="009D1DA8" w:rsidSect="009D1DA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04D"/>
    <w:multiLevelType w:val="hybridMultilevel"/>
    <w:tmpl w:val="987A2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173"/>
        </w:tabs>
        <w:ind w:left="1173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70E60"/>
    <w:multiLevelType w:val="hybridMultilevel"/>
    <w:tmpl w:val="DB5292D0"/>
    <w:lvl w:ilvl="0" w:tplc="A3CE9528">
      <w:start w:val="1"/>
      <w:numFmt w:val="russianLow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F5A70"/>
    <w:multiLevelType w:val="hybridMultilevel"/>
    <w:tmpl w:val="2FBC8C8A"/>
    <w:lvl w:ilvl="0" w:tplc="EAA2D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757A"/>
    <w:multiLevelType w:val="hybridMultilevel"/>
    <w:tmpl w:val="2676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4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E78B8"/>
    <w:multiLevelType w:val="hybridMultilevel"/>
    <w:tmpl w:val="092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5C24"/>
    <w:multiLevelType w:val="hybridMultilevel"/>
    <w:tmpl w:val="2366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43C1C"/>
    <w:multiLevelType w:val="hybridMultilevel"/>
    <w:tmpl w:val="8DEC01D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83D10"/>
    <w:multiLevelType w:val="hybridMultilevel"/>
    <w:tmpl w:val="B57CE0B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>
    <w:nsid w:val="5B1324AE"/>
    <w:multiLevelType w:val="hybridMultilevel"/>
    <w:tmpl w:val="BA4218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671F52FA"/>
    <w:multiLevelType w:val="hybridMultilevel"/>
    <w:tmpl w:val="321A8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A0C7B"/>
    <w:multiLevelType w:val="hybridMultilevel"/>
    <w:tmpl w:val="7202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93103"/>
    <w:multiLevelType w:val="hybridMultilevel"/>
    <w:tmpl w:val="0856476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8"/>
    <w:rsid w:val="000806B1"/>
    <w:rsid w:val="00236E6A"/>
    <w:rsid w:val="005571EA"/>
    <w:rsid w:val="00725C3D"/>
    <w:rsid w:val="007A595C"/>
    <w:rsid w:val="00974157"/>
    <w:rsid w:val="009D1DA8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2</cp:revision>
  <dcterms:created xsi:type="dcterms:W3CDTF">2021-09-11T10:59:00Z</dcterms:created>
  <dcterms:modified xsi:type="dcterms:W3CDTF">2021-09-11T10:59:00Z</dcterms:modified>
</cp:coreProperties>
</file>